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56C" w:rsidRPr="009C7137" w:rsidRDefault="005734F4" w:rsidP="0067656C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2.5a</w:t>
      </w:r>
      <w:r w:rsidR="0067656C" w:rsidRPr="009C7137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67656C" w:rsidRDefault="0067656C" w:rsidP="0067656C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</w:p>
    <w:p w:rsidR="006336EA" w:rsidRPr="0067656C" w:rsidRDefault="0067656C" w:rsidP="0067656C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67656C">
        <w:rPr>
          <w:rFonts w:ascii="Times New Roman" w:hAnsi="Times New Roman" w:cs="Times New Roman"/>
          <w:b/>
          <w:bCs/>
          <w:sz w:val="30"/>
          <w:szCs w:val="30"/>
          <w:u w:val="single"/>
        </w:rPr>
        <w:t>ZESTAWIENIE WYMAGANYCH FUNKCJI I PARAMETRÓW TECHNICZNYCH</w:t>
      </w:r>
      <w:r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– zadanie nr </w:t>
      </w:r>
      <w:r w:rsidR="00C60DA1">
        <w:rPr>
          <w:rFonts w:ascii="Times New Roman" w:hAnsi="Times New Roman" w:cs="Times New Roman"/>
          <w:b/>
          <w:bCs/>
          <w:sz w:val="30"/>
          <w:szCs w:val="30"/>
          <w:u w:val="single"/>
        </w:rPr>
        <w:t>5</w:t>
      </w:r>
    </w:p>
    <w:p w:rsidR="00185789" w:rsidRDefault="0067656C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 w:rsidRPr="0067656C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</w:t>
      </w:r>
      <w:r w:rsidRPr="0067656C">
        <w:rPr>
          <w:rFonts w:ascii="Times New Roman" w:hAnsi="Times New Roman" w:cs="Times New Roman"/>
          <w:b/>
          <w:bCs/>
          <w:sz w:val="32"/>
          <w:szCs w:val="32"/>
        </w:rPr>
        <w:t xml:space="preserve">: </w:t>
      </w:r>
      <w:r w:rsidRPr="0067656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</w:p>
    <w:p w:rsidR="006336EA" w:rsidRPr="00185789" w:rsidRDefault="00A06AD5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857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Dostawa podłoży</w:t>
      </w:r>
      <w:r w:rsidR="001857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857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mikrobiologicznych</w:t>
      </w:r>
      <w:r w:rsidR="00E159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na okres 24 m-cy</w:t>
      </w:r>
    </w:p>
    <w:tbl>
      <w:tblPr>
        <w:tblW w:w="10467" w:type="dxa"/>
        <w:tblInd w:w="-156" w:type="dxa"/>
        <w:tblLayout w:type="fixed"/>
        <w:tblLook w:val="0000"/>
      </w:tblPr>
      <w:tblGrid>
        <w:gridCol w:w="633"/>
        <w:gridCol w:w="4309"/>
        <w:gridCol w:w="1675"/>
        <w:gridCol w:w="2266"/>
        <w:gridCol w:w="1584"/>
      </w:tblGrid>
      <w:tr w:rsidR="006336EA" w:rsidRPr="00E276FA">
        <w:trPr>
          <w:trHeight w:val="340"/>
        </w:trPr>
        <w:tc>
          <w:tcPr>
            <w:tcW w:w="104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E276FA" w:rsidRDefault="0067656C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Wymagane parametry i funkcje</w:t>
            </w:r>
          </w:p>
        </w:tc>
      </w:tr>
      <w:tr w:rsidR="006336EA" w:rsidRPr="00E276FA" w:rsidTr="0008255A">
        <w:trPr>
          <w:trHeight w:val="1484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Wymagany parametr / warunek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Warunek graniczny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Punktacja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Odpowiedź Wykonawcy (podać parametry oferowane)</w:t>
            </w:r>
          </w:p>
        </w:tc>
      </w:tr>
      <w:tr w:rsidR="006336EA" w:rsidRPr="00E276FA">
        <w:trPr>
          <w:trHeight w:val="788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6336EA" w:rsidRPr="00E276FA" w:rsidRDefault="0067656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I.</w:t>
            </w:r>
          </w:p>
        </w:tc>
        <w:tc>
          <w:tcPr>
            <w:tcW w:w="9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336EA" w:rsidRPr="00E276FA" w:rsidRDefault="0067656C">
            <w:pPr>
              <w:widowControl w:val="0"/>
              <w:spacing w:before="256" w:after="0" w:line="276" w:lineRule="auto"/>
              <w:ind w:left="432" w:right="72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276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PARAMETRY WYMAGANE</w:t>
            </w:r>
          </w:p>
        </w:tc>
      </w:tr>
      <w:tr w:rsidR="006336EA" w:rsidRPr="00E276FA" w:rsidTr="0008255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ABD" w:rsidRPr="00E276FA" w:rsidRDefault="00546ABD" w:rsidP="00546ABD">
            <w:pPr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 xml:space="preserve">Termin ważności od momentu dostawy:- minimum </w:t>
            </w:r>
            <w:r w:rsidR="00AD281D">
              <w:rPr>
                <w:rFonts w:ascii="Times New Roman" w:hAnsi="Times New Roman" w:cs="Times New Roman"/>
              </w:rPr>
              <w:t>3</w:t>
            </w:r>
            <w:r w:rsidRPr="00E276FA">
              <w:rPr>
                <w:rFonts w:ascii="Times New Roman" w:hAnsi="Times New Roman" w:cs="Times New Roman"/>
              </w:rPr>
              <w:t xml:space="preserve"> miesi</w:t>
            </w:r>
            <w:r w:rsidR="00AD281D">
              <w:rPr>
                <w:rFonts w:ascii="Times New Roman" w:hAnsi="Times New Roman" w:cs="Times New Roman"/>
              </w:rPr>
              <w:t>ące</w:t>
            </w:r>
            <w:r w:rsidRPr="00E276FA">
              <w:rPr>
                <w:rFonts w:ascii="Times New Roman" w:hAnsi="Times New Roman" w:cs="Times New Roman"/>
              </w:rPr>
              <w:t>.</w:t>
            </w:r>
          </w:p>
          <w:p w:rsidR="006336EA" w:rsidRPr="00E276FA" w:rsidRDefault="006336EA">
            <w:pPr>
              <w:widowControl w:val="0"/>
              <w:tabs>
                <w:tab w:val="left" w:pos="432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"/>
                <w:lang w:eastAsia="pl-PL"/>
              </w:rPr>
            </w:pP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E276FA" w:rsidRDefault="0067656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TAK</w:t>
            </w:r>
          </w:p>
          <w:p w:rsidR="006336EA" w:rsidRPr="00E276F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E276FA" w:rsidRDefault="006765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6EA" w:rsidRPr="00E276F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0DA1" w:rsidRPr="00E276FA" w:rsidTr="0008255A">
        <w:trPr>
          <w:trHeight w:val="966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DA1" w:rsidRPr="00E276FA" w:rsidRDefault="00E276F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DA1" w:rsidRPr="00E276FA" w:rsidRDefault="00863957" w:rsidP="0008255A">
            <w:pPr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eastAsia="Times New Roman" w:hAnsi="Times New Roman" w:cs="Times New Roman"/>
                <w:lang w:eastAsia="pl-PL"/>
              </w:rPr>
              <w:t>Podłoża mikrobiologiczne o wewnętrznej średnicy 55 mm, sterylizowane radiacyjnie do monitorowania zanieczyszczeń mikrobiologicznych w strefach czystych. Podłoż</w:t>
            </w:r>
            <w:r w:rsidR="00E276FA" w:rsidRPr="00E276FA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E276FA">
              <w:rPr>
                <w:rFonts w:ascii="Times New Roman" w:eastAsia="Times New Roman" w:hAnsi="Times New Roman" w:cs="Times New Roman"/>
                <w:lang w:eastAsia="pl-PL"/>
              </w:rPr>
              <w:t xml:space="preserve"> o wypukłym menisku, w celu bezpośredniego pobrania materiału z badanych powierzchni do monitorowania higieny. Podłoż</w:t>
            </w:r>
            <w:r w:rsidR="00E276FA" w:rsidRPr="00E276FA"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Pr="00E276FA">
              <w:rPr>
                <w:rFonts w:ascii="Times New Roman" w:eastAsia="Times New Roman" w:hAnsi="Times New Roman" w:cs="Times New Roman"/>
                <w:lang w:eastAsia="pl-PL"/>
              </w:rPr>
              <w:t xml:space="preserve"> wzbogacone czynnikami neutralizującymi, które inaktywują pozostałości środków dezynfekujących obecnych na powierzchniach badanych. Umożliwiają porównanie badań przed i po dezynfekcji.</w:t>
            </w:r>
          </w:p>
        </w:tc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DA1" w:rsidRPr="00E276FA" w:rsidRDefault="00E276F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DA1" w:rsidRPr="00E276FA" w:rsidRDefault="00E276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Brak punktów.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0DA1" w:rsidRPr="00E276FA" w:rsidRDefault="00C60DA1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6EA" w:rsidRPr="00E276FA" w:rsidTr="000F3357">
        <w:trPr>
          <w:trHeight w:val="80"/>
        </w:trPr>
        <w:tc>
          <w:tcPr>
            <w:tcW w:w="63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E276FA" w:rsidRDefault="009515B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hAnsi="Times New Roman" w:cs="Times New Roman"/>
                <w:b/>
                <w:bCs/>
              </w:rPr>
              <w:t>II</w:t>
            </w:r>
            <w:r w:rsidR="0067656C" w:rsidRPr="00E276FA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834" w:type="dxa"/>
            <w:gridSpan w:val="4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336EA" w:rsidRPr="00E276FA" w:rsidRDefault="006336E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336EA" w:rsidRPr="00E276FA" w:rsidRDefault="00E276FA">
            <w:pPr>
              <w:widowControl w:val="0"/>
              <w:spacing w:before="113" w:after="283" w:line="254" w:lineRule="exact"/>
              <w:jc w:val="center"/>
              <w:textAlignment w:val="baseline"/>
              <w:rPr>
                <w:rFonts w:ascii="Times New Roman" w:hAnsi="Times New Roman" w:cs="Times New Roman"/>
                <w:b/>
                <w:bCs/>
              </w:rPr>
            </w:pPr>
            <w:r w:rsidRPr="00E276F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PARAMETRY OCENIANE:</w:t>
            </w:r>
          </w:p>
        </w:tc>
      </w:tr>
      <w:tr w:rsidR="006336EA" w:rsidRPr="00E276FA" w:rsidTr="0008255A">
        <w:trPr>
          <w:trHeight w:val="79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EA" w:rsidRPr="00E276FA" w:rsidRDefault="000F3357">
            <w:pPr>
              <w:widowControl w:val="0"/>
              <w:spacing w:before="170" w:after="159"/>
              <w:jc w:val="center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1</w:t>
            </w:r>
            <w:r w:rsidR="0067656C" w:rsidRPr="00E276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E276FA" w:rsidRDefault="000F3357">
            <w:pPr>
              <w:widowControl w:val="0"/>
              <w:tabs>
                <w:tab w:val="right" w:pos="9144"/>
              </w:tabs>
              <w:spacing w:line="254" w:lineRule="exact"/>
              <w:textAlignment w:val="baseline"/>
              <w:rPr>
                <w:rFonts w:ascii="Times New Roman" w:hAnsi="Times New Roman" w:cs="Times New Roman"/>
              </w:rPr>
            </w:pPr>
            <w:r w:rsidRPr="00E276FA">
              <w:rPr>
                <w:rFonts w:ascii="Times New Roman" w:hAnsi="Times New Roman" w:cs="Times New Roman"/>
              </w:rPr>
              <w:t>Cena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6EA" w:rsidRPr="00E276F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E276FA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276FA">
              <w:rPr>
                <w:rFonts w:ascii="Times New Roman" w:eastAsia="Times New Roman" w:hAnsi="Times New Roman" w:cs="Times New Roman"/>
                <w:color w:val="000000"/>
              </w:rPr>
              <w:t>TAK-</w:t>
            </w:r>
            <w:r w:rsidR="00E276FA" w:rsidRPr="00E276F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Pr="00E276FA">
              <w:rPr>
                <w:rFonts w:ascii="Times New Roman" w:eastAsia="Times New Roman" w:hAnsi="Times New Roman" w:cs="Times New Roman"/>
                <w:color w:val="000000"/>
              </w:rPr>
              <w:t>0 pkt</w:t>
            </w:r>
          </w:p>
          <w:p w:rsidR="000F3357" w:rsidRPr="00E276FA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F3357" w:rsidRPr="00E276FA" w:rsidRDefault="000F3357">
            <w:pPr>
              <w:widowControl w:val="0"/>
              <w:tabs>
                <w:tab w:val="left" w:pos="432"/>
              </w:tabs>
              <w:spacing w:after="0" w:line="255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E276FA">
              <w:rPr>
                <w:rFonts w:ascii="Times New Roman" w:eastAsia="Times New Roman" w:hAnsi="Times New Roman" w:cs="Times New Roman"/>
                <w:color w:val="000000"/>
              </w:rPr>
              <w:t>NIE-0 pkt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6EA" w:rsidRPr="00E276FA" w:rsidRDefault="006336E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336EA" w:rsidRPr="0067656C" w:rsidRDefault="006336EA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6336EA" w:rsidRPr="0067656C" w:rsidSect="004706FF">
      <w:headerReference w:type="default" r:id="rId6"/>
      <w:footerReference w:type="default" r:id="rId7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716" w:rsidRDefault="00D13716">
      <w:pPr>
        <w:spacing w:after="0" w:line="240" w:lineRule="auto"/>
      </w:pPr>
      <w:r>
        <w:separator/>
      </w:r>
    </w:p>
  </w:endnote>
  <w:endnote w:type="continuationSeparator" w:id="0">
    <w:p w:rsidR="00D13716" w:rsidRDefault="00D13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7656C">
    <w:pPr>
      <w:pStyle w:val="Stopka"/>
      <w:jc w:val="right"/>
    </w:pPr>
    <w:r>
      <w:t xml:space="preserve">Strona </w:t>
    </w:r>
    <w:r w:rsidR="00283675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PAGE </w:instrText>
    </w:r>
    <w:r w:rsidR="00283675">
      <w:rPr>
        <w:b/>
        <w:bCs/>
        <w:sz w:val="24"/>
        <w:szCs w:val="24"/>
      </w:rPr>
      <w:fldChar w:fldCharType="separate"/>
    </w:r>
    <w:r w:rsidR="005734F4">
      <w:rPr>
        <w:b/>
        <w:bCs/>
        <w:noProof/>
        <w:sz w:val="24"/>
        <w:szCs w:val="24"/>
      </w:rPr>
      <w:t>1</w:t>
    </w:r>
    <w:r w:rsidR="00283675">
      <w:rPr>
        <w:b/>
        <w:bCs/>
        <w:sz w:val="24"/>
        <w:szCs w:val="24"/>
      </w:rPr>
      <w:fldChar w:fldCharType="end"/>
    </w:r>
    <w:r>
      <w:t xml:space="preserve"> z </w:t>
    </w:r>
    <w:r w:rsidR="00283675">
      <w:rPr>
        <w:b/>
        <w:bCs/>
        <w:sz w:val="24"/>
        <w:szCs w:val="24"/>
      </w:rPr>
      <w:fldChar w:fldCharType="begin"/>
    </w:r>
    <w:r>
      <w:rPr>
        <w:b/>
        <w:bCs/>
        <w:sz w:val="24"/>
        <w:szCs w:val="24"/>
      </w:rPr>
      <w:instrText xml:space="preserve"> NUMPAGES </w:instrText>
    </w:r>
    <w:r w:rsidR="00283675">
      <w:rPr>
        <w:b/>
        <w:bCs/>
        <w:sz w:val="24"/>
        <w:szCs w:val="24"/>
      </w:rPr>
      <w:fldChar w:fldCharType="separate"/>
    </w:r>
    <w:r w:rsidR="005734F4">
      <w:rPr>
        <w:b/>
        <w:bCs/>
        <w:noProof/>
        <w:sz w:val="24"/>
        <w:szCs w:val="24"/>
      </w:rPr>
      <w:t>1</w:t>
    </w:r>
    <w:r w:rsidR="00283675">
      <w:rPr>
        <w:b/>
        <w:bCs/>
        <w:sz w:val="24"/>
        <w:szCs w:val="24"/>
      </w:rPr>
      <w:fldChar w:fldCharType="end"/>
    </w:r>
  </w:p>
  <w:p w:rsidR="006336EA" w:rsidRDefault="006336E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716" w:rsidRDefault="00D13716">
      <w:pPr>
        <w:spacing w:after="0" w:line="240" w:lineRule="auto"/>
      </w:pPr>
      <w:r>
        <w:separator/>
      </w:r>
    </w:p>
  </w:footnote>
  <w:footnote w:type="continuationSeparator" w:id="0">
    <w:p w:rsidR="00D13716" w:rsidRDefault="00D13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6EA" w:rsidRDefault="006336E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36EA"/>
    <w:rsid w:val="000737DB"/>
    <w:rsid w:val="0008255A"/>
    <w:rsid w:val="000E3DA3"/>
    <w:rsid w:val="000F3357"/>
    <w:rsid w:val="00122B52"/>
    <w:rsid w:val="00185789"/>
    <w:rsid w:val="00203638"/>
    <w:rsid w:val="002064DD"/>
    <w:rsid w:val="00231E2E"/>
    <w:rsid w:val="00236939"/>
    <w:rsid w:val="00283675"/>
    <w:rsid w:val="002900E6"/>
    <w:rsid w:val="002B2988"/>
    <w:rsid w:val="00330A9C"/>
    <w:rsid w:val="00371113"/>
    <w:rsid w:val="003843D8"/>
    <w:rsid w:val="00403036"/>
    <w:rsid w:val="004706FF"/>
    <w:rsid w:val="004C3EE0"/>
    <w:rsid w:val="00505F64"/>
    <w:rsid w:val="00524027"/>
    <w:rsid w:val="00545E80"/>
    <w:rsid w:val="00546ABD"/>
    <w:rsid w:val="005734F4"/>
    <w:rsid w:val="006336EA"/>
    <w:rsid w:val="0067656C"/>
    <w:rsid w:val="007B36F2"/>
    <w:rsid w:val="007E5D00"/>
    <w:rsid w:val="00800D0F"/>
    <w:rsid w:val="00863957"/>
    <w:rsid w:val="008C5084"/>
    <w:rsid w:val="009515BD"/>
    <w:rsid w:val="00973BE7"/>
    <w:rsid w:val="00993039"/>
    <w:rsid w:val="00A06AD5"/>
    <w:rsid w:val="00AD281D"/>
    <w:rsid w:val="00C60DA1"/>
    <w:rsid w:val="00CB59FE"/>
    <w:rsid w:val="00D13716"/>
    <w:rsid w:val="00E15929"/>
    <w:rsid w:val="00E27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59FE"/>
    <w:pPr>
      <w:overflowPunct w:val="0"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  <w:rsid w:val="00CB59FE"/>
  </w:style>
  <w:style w:type="character" w:customStyle="1" w:styleId="StopkaZnak">
    <w:name w:val="Stopka Znak"/>
    <w:basedOn w:val="Domylnaczcionkaakapitu"/>
    <w:qFormat/>
    <w:rsid w:val="00CB59FE"/>
  </w:style>
  <w:style w:type="character" w:customStyle="1" w:styleId="markedcontent">
    <w:name w:val="markedcontent"/>
    <w:basedOn w:val="Domylnaczcionkaakapitu"/>
    <w:qFormat/>
    <w:rsid w:val="00CB59FE"/>
  </w:style>
  <w:style w:type="character" w:customStyle="1" w:styleId="Znakinumeracji">
    <w:name w:val="Znaki numeracji"/>
    <w:qFormat/>
    <w:rsid w:val="00CB59FE"/>
  </w:style>
  <w:style w:type="paragraph" w:styleId="Nagwek">
    <w:name w:val="header"/>
    <w:basedOn w:val="Normalny"/>
    <w:next w:val="Tekstpodstawow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CB59FE"/>
    <w:pPr>
      <w:spacing w:after="140" w:line="276" w:lineRule="auto"/>
    </w:pPr>
  </w:style>
  <w:style w:type="paragraph" w:styleId="Lista">
    <w:name w:val="List"/>
    <w:basedOn w:val="Tekstpodstawowy"/>
    <w:rsid w:val="00CB59FE"/>
    <w:rPr>
      <w:rFonts w:cs="Arial"/>
    </w:rPr>
  </w:style>
  <w:style w:type="paragraph" w:styleId="Legenda">
    <w:name w:val="caption"/>
    <w:basedOn w:val="Normalny"/>
    <w:qFormat/>
    <w:rsid w:val="00CB59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B59F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B59FE"/>
  </w:style>
  <w:style w:type="paragraph" w:styleId="Stopka">
    <w:name w:val="footer"/>
    <w:basedOn w:val="Normalny"/>
    <w:rsid w:val="00CB59F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CB59FE"/>
    <w:pPr>
      <w:ind w:left="720"/>
      <w:contextualSpacing/>
    </w:pPr>
  </w:style>
  <w:style w:type="paragraph" w:styleId="NormalnyWeb">
    <w:name w:val="Normal (Web)"/>
    <w:basedOn w:val="Normalny"/>
    <w:qFormat/>
    <w:rsid w:val="00CB59FE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qFormat/>
    <w:rsid w:val="00CB59FE"/>
    <w:pPr>
      <w:suppressLineNumbers/>
    </w:pPr>
  </w:style>
  <w:style w:type="paragraph" w:customStyle="1" w:styleId="Nagwektabeli">
    <w:name w:val="Nagłówek tabeli"/>
    <w:basedOn w:val="Zawartotabeli"/>
    <w:qFormat/>
    <w:rsid w:val="00CB59F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137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30</cp:revision>
  <cp:lastPrinted>2026-03-26T22:09:00Z</cp:lastPrinted>
  <dcterms:created xsi:type="dcterms:W3CDTF">2023-03-13T09:33:00Z</dcterms:created>
  <dcterms:modified xsi:type="dcterms:W3CDTF">2026-04-14T12:32:00Z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